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327BD" w14:textId="77777777" w:rsidR="00FD1E83" w:rsidRDefault="00B34138" w:rsidP="003E2741">
      <w:pPr>
        <w:pStyle w:val="Bezmezer"/>
      </w:pPr>
      <w:r w:rsidRPr="00AC77DB">
        <w:rPr>
          <w:rFonts w:ascii="Arial" w:hAnsi="Arial" w:cs="Arial"/>
          <w:noProof/>
          <w:color w:val="000080"/>
          <w:sz w:val="23"/>
        </w:rPr>
        <w:drawing>
          <wp:inline distT="0" distB="0" distL="0" distR="0" wp14:anchorId="70C1C7EB" wp14:editId="551F7FA6">
            <wp:extent cx="2856254" cy="573206"/>
            <wp:effectExtent l="0" t="0" r="127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70" cy="58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305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470F81E" wp14:editId="6CEB778E">
                <wp:simplePos x="0" y="0"/>
                <wp:positionH relativeFrom="column">
                  <wp:posOffset>1693545</wp:posOffset>
                </wp:positionH>
                <wp:positionV relativeFrom="paragraph">
                  <wp:posOffset>0</wp:posOffset>
                </wp:positionV>
                <wp:extent cx="91440" cy="914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60B70" w14:textId="77777777" w:rsidR="00247F87" w:rsidRDefault="00247F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70F8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35pt;margin-top:0;width:7.2pt;height:7.2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j1uAIAAMoFAAAOAAAAZHJzL2Uyb0RvYy54bWysVMlu2zAQvRfoPxC8K1oqLxIiB4lltQXS&#10;BUjaOy1RFlGKVEnaklv03zukvCW5FG11EIYzwzfb41zfDC1HO6o0kyLD4VWAERWlrJjYZPjLY+HN&#10;MdKGiIpwKWiG91Tjm8XrV9d9l9JINpJXVCEAETrtuww3xnSp7+uyoS3RV7KjAoy1VC0xcFQbv1Kk&#10;B/SW+1EQTP1eqqpTsqRagzYfjXjh8OualuZTXWtqEM8w5GbcX7n/2v79xTVJN4p0DSsPaZC/yKIl&#10;TEDQE1RODEFbxV5AtaxUUsvaXJWy9WVds5K6GqCaMHhWzUNDOupqgebo7tQm/f9gy4+7zwqxKsMR&#10;RoK0MKJHOhh0JwcU2e70nU7B6aEDNzOAGqbsKtXdvSy/aSTksiFiQ2+Vkn1DSQXZhfamf3F1xNEW&#10;ZN1/kBWEIVsjHdBQqxbVnHXv7EUnfT0GgQYhiAiT25+mZdMrQZmEcQyGEiyjaGOS1MLZSXRKm7dU&#10;tsgKGVZABReO7O61GV2PLtZdyIJxDnqScvFEAZijBgLDVWuzKbjp/kyCZDVfzWMvjqYrLw7y3Lst&#10;lrE3LcLZJH+TL5d5+MvGDeO0YVVFhQ1zZFoY/9kkD5wfOXLimpacVRbOpqTVZr3kCu0IML1wnxsC&#10;WM5u/tM0XL+glmclhVEc3EWJV0znMy8u4omXzIK5F4TJXTIN4iTOi6cl3TNB/70k1MMgJ9FkZNc5&#10;6We1Be57WRtJW2Zgl3DWZnh+ciKp5eRKVG60hjA+yhetsOmfWwHjPg7aMdiSdqSvGdYDoFhar2W1&#10;By4rCcwCDsICBKGR6gdGPSyTDOvvW6IoRvy9gPdwoKpxh3gyi+COurSsLy1ElACVYYPRKC7NuLG2&#10;nWKbBiKNL1DIW3hDNXNsPmd1eHmwMFxRh+VmN9Ll2XmdV/DiNwAAAP//AwBQSwMEFAAGAAgAAAAh&#10;ALvfrjbcAAAABwEAAA8AAABkcnMvZG93bnJldi54bWxMjzFPwzAQhXck/oN1SGzUSRRCGuJUqKID&#10;Iy0Dox27SYR9jmy3Tfn1HBOMp/fpve/azeIsO5sQJ48C8lUGzGDv9YSDgI/D7qEGFpNELa1HI+Bq&#10;Imy625tWNtpf8N2c92lgVIKxkQLGlOaG89iPxsm48rNByo4+OJnoDAPXQV6o3FleZFnFnZyQFkY5&#10;m+1o+q/9yQko1XGdfbpXdfjerq+hfNvVj8oKcX+3vDwDS2ZJfzD86pM6dOSk/Al1ZFZAUVVPhAqg&#10;jygu6jwHpogrS+Bdy//7dz8AAAD//wMAUEsBAi0AFAAGAAgAAAAhALaDOJL+AAAA4QEAABMAAAAA&#10;AAAAAAAAAAAAAAAAAFtDb250ZW50X1R5cGVzXS54bWxQSwECLQAUAAYACAAAACEAOP0h/9YAAACU&#10;AQAACwAAAAAAAAAAAAAAAAAvAQAAX3JlbHMvLnJlbHNQSwECLQAUAAYACAAAACEAqFE49bgCAADK&#10;BQAADgAAAAAAAAAAAAAAAAAuAgAAZHJzL2Uyb0RvYy54bWxQSwECLQAUAAYACAAAACEAu9+uNtwA&#10;AAAHAQAADwAAAAAAAAAAAAAAAAASBQAAZHJzL2Rvd25yZXYueG1sUEsFBgAAAAAEAAQA8wAAABsG&#10;AAAAAA==&#10;" o:allowincell="f" filled="f" stroked="f">
                <v:textbox>
                  <w:txbxContent>
                    <w:p w14:paraId="5A760B70" w14:textId="77777777" w:rsidR="00247F87" w:rsidRDefault="00247F87"/>
                  </w:txbxContent>
                </v:textbox>
              </v:shape>
            </w:pict>
          </mc:Fallback>
        </mc:AlternateContent>
      </w:r>
      <w:r w:rsidR="00FD1E83">
        <w:t xml:space="preserve"> </w:t>
      </w:r>
    </w:p>
    <w:p w14:paraId="54087A7D" w14:textId="77777777" w:rsidR="00A970AA" w:rsidRDefault="00A970AA" w:rsidP="003E2741">
      <w:pPr>
        <w:pStyle w:val="Bezmezer"/>
      </w:pPr>
    </w:p>
    <w:p w14:paraId="644FFEC6" w14:textId="77777777" w:rsidR="001C2D3C" w:rsidRDefault="001C2D3C">
      <w:pPr>
        <w:pStyle w:val="Zkladntext"/>
        <w:spacing w:after="0" w:line="264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Zápis</w:t>
      </w:r>
    </w:p>
    <w:p w14:paraId="6BEDEB50" w14:textId="77777777" w:rsidR="00FD1E83" w:rsidRDefault="001C2D3C">
      <w:pPr>
        <w:pStyle w:val="Zkladntext"/>
        <w:spacing w:after="0" w:line="264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FD1E83">
        <w:rPr>
          <w:b/>
          <w:sz w:val="28"/>
        </w:rPr>
        <w:t>z</w:t>
      </w:r>
      <w:r w:rsidR="00000EC1">
        <w:rPr>
          <w:b/>
          <w:sz w:val="28"/>
        </w:rPr>
        <w:t> </w:t>
      </w:r>
      <w:r w:rsidR="008E4CBE">
        <w:rPr>
          <w:b/>
          <w:sz w:val="28"/>
        </w:rPr>
        <w:t>1</w:t>
      </w:r>
      <w:r w:rsidR="00000EC1">
        <w:rPr>
          <w:b/>
          <w:sz w:val="28"/>
        </w:rPr>
        <w:t xml:space="preserve">. </w:t>
      </w:r>
      <w:r w:rsidR="00FD1E83">
        <w:rPr>
          <w:b/>
          <w:sz w:val="28"/>
        </w:rPr>
        <w:t xml:space="preserve">výrobního výboru, konaného ve věci </w:t>
      </w:r>
      <w:r w:rsidR="008E4CBE" w:rsidRPr="008E4CBE">
        <w:rPr>
          <w:b/>
          <w:sz w:val="28"/>
        </w:rPr>
        <w:t xml:space="preserve">„VD </w:t>
      </w:r>
      <w:r w:rsidR="00FB3020">
        <w:rPr>
          <w:b/>
          <w:sz w:val="28"/>
        </w:rPr>
        <w:t>Karolinka</w:t>
      </w:r>
      <w:r w:rsidR="008E4CBE" w:rsidRPr="008E4CBE">
        <w:rPr>
          <w:b/>
          <w:sz w:val="28"/>
        </w:rPr>
        <w:t xml:space="preserve"> – </w:t>
      </w:r>
      <w:r w:rsidR="00FB3020">
        <w:rPr>
          <w:b/>
          <w:sz w:val="28"/>
        </w:rPr>
        <w:t>pozorovací pilíř</w:t>
      </w:r>
      <w:r w:rsidR="008E4CBE" w:rsidRPr="008E4CBE">
        <w:rPr>
          <w:b/>
          <w:sz w:val="28"/>
        </w:rPr>
        <w:t>“</w:t>
      </w:r>
    </w:p>
    <w:p w14:paraId="21693FCB" w14:textId="77777777" w:rsidR="00A970AA" w:rsidRPr="0065472C" w:rsidRDefault="00A970AA">
      <w:pPr>
        <w:pStyle w:val="Zkladntext"/>
        <w:spacing w:after="0" w:line="264" w:lineRule="auto"/>
        <w:ind w:firstLine="0"/>
        <w:jc w:val="center"/>
        <w:rPr>
          <w:b/>
          <w:sz w:val="28"/>
        </w:rPr>
      </w:pPr>
    </w:p>
    <w:p w14:paraId="5DC11F98" w14:textId="77777777" w:rsidR="00FD1E83" w:rsidRPr="00B54EB7" w:rsidRDefault="00FD1E83">
      <w:pPr>
        <w:pStyle w:val="Zkladntext"/>
        <w:spacing w:before="0" w:after="0" w:line="264" w:lineRule="auto"/>
        <w:ind w:firstLine="0"/>
        <w:rPr>
          <w:sz w:val="8"/>
        </w:rPr>
      </w:pPr>
    </w:p>
    <w:p w14:paraId="54E5E3AF" w14:textId="77777777" w:rsidR="00FD1E83" w:rsidRPr="008E4CBE" w:rsidRDefault="00FD1E83" w:rsidP="003E2741">
      <w:pPr>
        <w:pStyle w:val="Zkladntext"/>
        <w:spacing w:before="0" w:after="0" w:line="264" w:lineRule="auto"/>
        <w:ind w:firstLine="0"/>
        <w:outlineLvl w:val="0"/>
        <w:rPr>
          <w:sz w:val="24"/>
          <w:szCs w:val="24"/>
        </w:rPr>
      </w:pPr>
      <w:r w:rsidRPr="008E4CBE">
        <w:rPr>
          <w:b/>
          <w:sz w:val="24"/>
          <w:szCs w:val="24"/>
        </w:rPr>
        <w:t>DATUM KONÁNÍ:</w:t>
      </w:r>
      <w:r w:rsidR="0065472C" w:rsidRPr="008E4CBE">
        <w:rPr>
          <w:bCs/>
          <w:sz w:val="24"/>
          <w:szCs w:val="24"/>
        </w:rPr>
        <w:t xml:space="preserve"> </w:t>
      </w:r>
      <w:r w:rsidR="0065472C" w:rsidRPr="008E4CBE">
        <w:rPr>
          <w:bCs/>
          <w:sz w:val="24"/>
          <w:szCs w:val="24"/>
        </w:rPr>
        <w:tab/>
      </w:r>
      <w:r w:rsidR="00FB3020">
        <w:rPr>
          <w:sz w:val="24"/>
          <w:szCs w:val="24"/>
        </w:rPr>
        <w:t>26</w:t>
      </w:r>
      <w:r w:rsidR="008E4CBE" w:rsidRPr="008E4CBE">
        <w:rPr>
          <w:sz w:val="24"/>
          <w:szCs w:val="24"/>
        </w:rPr>
        <w:t>.</w:t>
      </w:r>
      <w:r w:rsidR="00FB3020">
        <w:rPr>
          <w:sz w:val="24"/>
          <w:szCs w:val="24"/>
        </w:rPr>
        <w:t xml:space="preserve"> 3</w:t>
      </w:r>
      <w:r w:rsidR="008E4CBE" w:rsidRPr="008E4CBE">
        <w:rPr>
          <w:sz w:val="24"/>
          <w:szCs w:val="24"/>
        </w:rPr>
        <w:t>.</w:t>
      </w:r>
      <w:r w:rsidR="00FB3020">
        <w:rPr>
          <w:sz w:val="24"/>
          <w:szCs w:val="24"/>
        </w:rPr>
        <w:t xml:space="preserve"> </w:t>
      </w:r>
      <w:r w:rsidR="008E4CBE" w:rsidRPr="008E4CBE">
        <w:rPr>
          <w:sz w:val="24"/>
          <w:szCs w:val="24"/>
        </w:rPr>
        <w:t>201</w:t>
      </w:r>
      <w:r w:rsidR="00FB3020">
        <w:rPr>
          <w:sz w:val="24"/>
          <w:szCs w:val="24"/>
        </w:rPr>
        <w:t>9</w:t>
      </w:r>
    </w:p>
    <w:p w14:paraId="125C85C5" w14:textId="77777777" w:rsidR="00FD1E83" w:rsidRPr="008E4CBE" w:rsidRDefault="00FD1E83">
      <w:pPr>
        <w:pStyle w:val="Zkladntext"/>
        <w:spacing w:before="0" w:after="0" w:line="264" w:lineRule="auto"/>
        <w:ind w:firstLine="0"/>
        <w:rPr>
          <w:sz w:val="24"/>
          <w:szCs w:val="24"/>
        </w:rPr>
      </w:pPr>
    </w:p>
    <w:p w14:paraId="02849E34" w14:textId="77777777" w:rsidR="00040692" w:rsidRPr="008E4CBE" w:rsidRDefault="00FD1E83" w:rsidP="00B54EB7">
      <w:pPr>
        <w:pStyle w:val="Zkladntext"/>
        <w:spacing w:after="0" w:line="264" w:lineRule="auto"/>
        <w:ind w:firstLine="0"/>
        <w:rPr>
          <w:color w:val="auto"/>
          <w:sz w:val="24"/>
          <w:szCs w:val="24"/>
        </w:rPr>
      </w:pPr>
      <w:r w:rsidRPr="008E4CBE">
        <w:rPr>
          <w:b/>
          <w:sz w:val="24"/>
          <w:szCs w:val="24"/>
        </w:rPr>
        <w:t>MÍSTO KONÁNÍ:</w:t>
      </w:r>
      <w:r w:rsidRPr="008E4CBE">
        <w:rPr>
          <w:sz w:val="24"/>
          <w:szCs w:val="24"/>
        </w:rPr>
        <w:t xml:space="preserve">  </w:t>
      </w:r>
      <w:r w:rsidR="008E4CBE" w:rsidRPr="008E4CBE">
        <w:rPr>
          <w:color w:val="auto"/>
          <w:sz w:val="24"/>
          <w:szCs w:val="24"/>
        </w:rPr>
        <w:t xml:space="preserve">Povodí Moravy, </w:t>
      </w:r>
      <w:r w:rsidR="00FB3020">
        <w:rPr>
          <w:color w:val="auto"/>
          <w:sz w:val="24"/>
          <w:szCs w:val="24"/>
        </w:rPr>
        <w:t>závod Horní Morava, Olomouc</w:t>
      </w:r>
    </w:p>
    <w:p w14:paraId="34B5D6E1" w14:textId="77777777" w:rsidR="00FD1E83" w:rsidRPr="008E4CBE" w:rsidRDefault="00FD1E83">
      <w:pPr>
        <w:pStyle w:val="Zkladntext"/>
        <w:spacing w:before="0" w:after="0" w:line="264" w:lineRule="auto"/>
        <w:ind w:firstLine="0"/>
        <w:rPr>
          <w:sz w:val="24"/>
          <w:szCs w:val="24"/>
        </w:rPr>
      </w:pPr>
    </w:p>
    <w:p w14:paraId="3F01531A" w14:textId="77777777" w:rsidR="00FD1E83" w:rsidRPr="008E4CBE" w:rsidRDefault="00FD1E83" w:rsidP="003E2741">
      <w:pPr>
        <w:pStyle w:val="Zkladntext"/>
        <w:spacing w:before="0" w:after="0"/>
        <w:ind w:firstLine="0"/>
        <w:outlineLvl w:val="0"/>
        <w:rPr>
          <w:b/>
          <w:sz w:val="24"/>
          <w:szCs w:val="24"/>
        </w:rPr>
      </w:pPr>
      <w:r w:rsidRPr="008E4CBE">
        <w:rPr>
          <w:b/>
          <w:sz w:val="24"/>
          <w:szCs w:val="24"/>
        </w:rPr>
        <w:t xml:space="preserve">PŘÍTOMNÍ: </w:t>
      </w:r>
    </w:p>
    <w:p w14:paraId="30DDE35D" w14:textId="77777777" w:rsidR="00FD1E83" w:rsidRPr="008E4CBE" w:rsidRDefault="00FB3020" w:rsidP="00626EDA">
      <w:pPr>
        <w:pStyle w:val="Zkladntext"/>
        <w:numPr>
          <w:ilvl w:val="0"/>
          <w:numId w:val="9"/>
        </w:numPr>
        <w:tabs>
          <w:tab w:val="clear" w:pos="360"/>
          <w:tab w:val="num" w:pos="426"/>
        </w:tabs>
        <w:spacing w:before="0" w:after="0"/>
        <w:ind w:left="426" w:hanging="142"/>
        <w:rPr>
          <w:color w:val="auto"/>
          <w:sz w:val="24"/>
          <w:szCs w:val="24"/>
        </w:rPr>
      </w:pPr>
      <w:r>
        <w:rPr>
          <w:sz w:val="24"/>
          <w:szCs w:val="24"/>
        </w:rPr>
        <w:t>Ing. Z. Jareš, Ing. P. Burdíková</w:t>
      </w:r>
      <w:r w:rsidR="008E4CBE" w:rsidRPr="008E4CBE">
        <w:rPr>
          <w:color w:val="auto"/>
          <w:sz w:val="24"/>
          <w:szCs w:val="24"/>
        </w:rPr>
        <w:t xml:space="preserve"> </w:t>
      </w:r>
      <w:r w:rsidR="00626EDA" w:rsidRPr="008E4CBE">
        <w:rPr>
          <w:color w:val="auto"/>
          <w:sz w:val="24"/>
          <w:szCs w:val="24"/>
        </w:rPr>
        <w:t>-</w:t>
      </w:r>
      <w:r w:rsidR="00FD1E83" w:rsidRPr="008E4CBE">
        <w:rPr>
          <w:color w:val="auto"/>
          <w:sz w:val="24"/>
          <w:szCs w:val="24"/>
        </w:rPr>
        <w:t xml:space="preserve"> Povodí Moravy</w:t>
      </w:r>
      <w:r w:rsidR="00626EDA" w:rsidRPr="008E4CBE">
        <w:rPr>
          <w:color w:val="auto"/>
          <w:sz w:val="24"/>
          <w:szCs w:val="24"/>
        </w:rPr>
        <w:t>,</w:t>
      </w:r>
      <w:r w:rsidR="00457547" w:rsidRPr="008E4CBE">
        <w:rPr>
          <w:color w:val="auto"/>
          <w:sz w:val="24"/>
          <w:szCs w:val="24"/>
        </w:rPr>
        <w:t xml:space="preserve"> s.p.</w:t>
      </w:r>
      <w:r w:rsidR="00730568" w:rsidRPr="008E4CBE">
        <w:rPr>
          <w:color w:val="auto"/>
          <w:sz w:val="24"/>
          <w:szCs w:val="24"/>
        </w:rPr>
        <w:t xml:space="preserve"> (objedn</w:t>
      </w:r>
      <w:r w:rsidR="00B54EB7" w:rsidRPr="008E4CBE">
        <w:rPr>
          <w:color w:val="auto"/>
          <w:sz w:val="24"/>
          <w:szCs w:val="24"/>
        </w:rPr>
        <w:t>a</w:t>
      </w:r>
      <w:r w:rsidR="00730568" w:rsidRPr="008E4CBE">
        <w:rPr>
          <w:color w:val="auto"/>
          <w:sz w:val="24"/>
          <w:szCs w:val="24"/>
        </w:rPr>
        <w:t>tel)</w:t>
      </w:r>
    </w:p>
    <w:p w14:paraId="4B68353C" w14:textId="77777777" w:rsidR="00CB2182" w:rsidRPr="008E4CBE" w:rsidRDefault="00FB3020">
      <w:pPr>
        <w:pStyle w:val="Zkladntext"/>
        <w:numPr>
          <w:ilvl w:val="0"/>
          <w:numId w:val="9"/>
        </w:numPr>
        <w:tabs>
          <w:tab w:val="clear" w:pos="360"/>
          <w:tab w:val="num" w:pos="426"/>
        </w:tabs>
        <w:spacing w:before="0" w:after="0"/>
        <w:ind w:left="426" w:hanging="142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Ing.</w:t>
      </w:r>
      <w:r w:rsidR="003B2411" w:rsidRPr="008E4CBE">
        <w:rPr>
          <w:color w:val="auto"/>
          <w:sz w:val="24"/>
          <w:szCs w:val="24"/>
        </w:rPr>
        <w:t xml:space="preserve"> </w:t>
      </w:r>
      <w:r w:rsidR="008E4CBE" w:rsidRPr="008E4CBE">
        <w:rPr>
          <w:color w:val="auto"/>
          <w:sz w:val="24"/>
          <w:szCs w:val="24"/>
        </w:rPr>
        <w:t>J</w:t>
      </w:r>
      <w:r>
        <w:rPr>
          <w:color w:val="auto"/>
          <w:sz w:val="24"/>
          <w:szCs w:val="24"/>
        </w:rPr>
        <w:t>. Hodák, PhD.</w:t>
      </w:r>
      <w:r w:rsidR="008E4CBE" w:rsidRPr="008E4CBE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 xml:space="preserve">Ing. J. Höll </w:t>
      </w:r>
      <w:r w:rsidR="00906288" w:rsidRPr="008E4CBE">
        <w:rPr>
          <w:color w:val="auto"/>
          <w:sz w:val="24"/>
          <w:szCs w:val="24"/>
        </w:rPr>
        <w:t>- VODNÍ DÍLA-</w:t>
      </w:r>
      <w:r w:rsidR="00626EDA" w:rsidRPr="008E4CBE">
        <w:rPr>
          <w:color w:val="auto"/>
          <w:sz w:val="24"/>
          <w:szCs w:val="24"/>
        </w:rPr>
        <w:t>TBD a.s</w:t>
      </w:r>
      <w:r w:rsidR="00FD1E83" w:rsidRPr="008E4CBE">
        <w:rPr>
          <w:color w:val="auto"/>
          <w:sz w:val="24"/>
          <w:szCs w:val="24"/>
        </w:rPr>
        <w:t>.</w:t>
      </w:r>
      <w:r w:rsidR="00730568" w:rsidRPr="008E4CBE">
        <w:rPr>
          <w:color w:val="auto"/>
          <w:sz w:val="24"/>
          <w:szCs w:val="24"/>
        </w:rPr>
        <w:t xml:space="preserve"> (zhotovitel)</w:t>
      </w:r>
    </w:p>
    <w:p w14:paraId="77CF1F74" w14:textId="77777777" w:rsidR="00FD1E83" w:rsidRPr="008E4CBE" w:rsidRDefault="00FD1E83" w:rsidP="00CB2182">
      <w:pPr>
        <w:pStyle w:val="Zkladntext"/>
        <w:spacing w:before="0" w:after="0"/>
        <w:ind w:left="426" w:firstLine="0"/>
        <w:rPr>
          <w:color w:val="auto"/>
          <w:sz w:val="24"/>
          <w:szCs w:val="24"/>
        </w:rPr>
      </w:pPr>
    </w:p>
    <w:p w14:paraId="5FF68B1E" w14:textId="77777777" w:rsidR="00BF6945" w:rsidRPr="008E4CBE" w:rsidRDefault="00FD1E83" w:rsidP="00CF371E">
      <w:pPr>
        <w:pStyle w:val="Zkladntext"/>
        <w:spacing w:before="0" w:after="0"/>
        <w:ind w:firstLine="0"/>
        <w:outlineLvl w:val="0"/>
        <w:rPr>
          <w:b/>
          <w:color w:val="auto"/>
          <w:sz w:val="24"/>
          <w:szCs w:val="24"/>
          <w:highlight w:val="yellow"/>
        </w:rPr>
      </w:pPr>
      <w:r w:rsidRPr="008E4CBE">
        <w:rPr>
          <w:b/>
          <w:color w:val="auto"/>
          <w:sz w:val="24"/>
          <w:szCs w:val="24"/>
        </w:rPr>
        <w:t xml:space="preserve">BODY JEDNÁNÍ: </w:t>
      </w:r>
    </w:p>
    <w:p w14:paraId="1043DFFC" w14:textId="77777777" w:rsidR="00CF371E" w:rsidRPr="008E4CBE" w:rsidRDefault="00CF371E" w:rsidP="00CF371E">
      <w:pPr>
        <w:pStyle w:val="Zkladntext"/>
        <w:spacing w:before="0" w:after="0"/>
        <w:ind w:firstLine="0"/>
        <w:outlineLvl w:val="0"/>
        <w:rPr>
          <w:b/>
          <w:color w:val="auto"/>
          <w:sz w:val="24"/>
          <w:szCs w:val="24"/>
          <w:highlight w:val="yellow"/>
        </w:rPr>
      </w:pPr>
    </w:p>
    <w:p w14:paraId="16F4711C" w14:textId="77777777" w:rsidR="00D035C4" w:rsidRDefault="00FB3020" w:rsidP="00F7673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FB3020">
        <w:rPr>
          <w:rFonts w:ascii="Times New Roman" w:hAnsi="Times New Roman"/>
          <w:sz w:val="24"/>
          <w:szCs w:val="24"/>
        </w:rPr>
        <w:t>Byl představen návrh umístění nového pozorovacího pilíře spolu s návrhem jeh</w:t>
      </w:r>
      <w:r>
        <w:rPr>
          <w:rFonts w:ascii="Times New Roman" w:hAnsi="Times New Roman"/>
          <w:sz w:val="24"/>
          <w:szCs w:val="24"/>
        </w:rPr>
        <w:t>o</w:t>
      </w:r>
      <w:r w:rsidRPr="00FB3020">
        <w:rPr>
          <w:rFonts w:ascii="Times New Roman" w:hAnsi="Times New Roman"/>
          <w:sz w:val="24"/>
          <w:szCs w:val="24"/>
        </w:rPr>
        <w:t xml:space="preserve"> založení na mikropilotách do skalního podloží</w:t>
      </w:r>
      <w:r w:rsidR="00F7673B">
        <w:rPr>
          <w:rFonts w:ascii="Times New Roman" w:hAnsi="Times New Roman"/>
          <w:sz w:val="24"/>
          <w:szCs w:val="24"/>
        </w:rPr>
        <w:t>.</w:t>
      </w:r>
    </w:p>
    <w:p w14:paraId="3AA3F93E" w14:textId="77777777" w:rsidR="00FB3020" w:rsidRDefault="00FB3020" w:rsidP="00F7673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Bylo dohodnuto, že podklad</w:t>
      </w:r>
      <w:r w:rsidR="00F7673B">
        <w:rPr>
          <w:rFonts w:ascii="Times New Roman" w:hAnsi="Times New Roman"/>
          <w:sz w:val="24"/>
          <w:szCs w:val="24"/>
        </w:rPr>
        <w:t xml:space="preserve"> sloužící pro stanovení hloubky založení bude vycházet z dostupných informací z geologických vrtů provedených v r. 1979 a nebude se tak provádět samostatný průzkumný vrt.</w:t>
      </w:r>
    </w:p>
    <w:p w14:paraId="3F9D9099" w14:textId="77777777" w:rsidR="00F7673B" w:rsidRDefault="00F7673B" w:rsidP="00F7673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Dále bylo dohodnuto, že hloubka </w:t>
      </w:r>
      <w:r w:rsidR="001C2D3C">
        <w:rPr>
          <w:rFonts w:ascii="Times New Roman" w:hAnsi="Times New Roman"/>
          <w:sz w:val="24"/>
          <w:szCs w:val="24"/>
        </w:rPr>
        <w:t xml:space="preserve">založení </w:t>
      </w:r>
      <w:r>
        <w:rPr>
          <w:rFonts w:ascii="Times New Roman" w:hAnsi="Times New Roman"/>
          <w:sz w:val="24"/>
          <w:szCs w:val="24"/>
        </w:rPr>
        <w:t>železobetonové patky, na které se nachází dřík pozorovacího bodu, bude 1,5 m a délka mi</w:t>
      </w:r>
      <w:r w:rsidR="00496101">
        <w:rPr>
          <w:rFonts w:ascii="Times New Roman" w:hAnsi="Times New Roman"/>
          <w:sz w:val="24"/>
          <w:szCs w:val="24"/>
        </w:rPr>
        <w:t>kr</w:t>
      </w:r>
      <w:r>
        <w:rPr>
          <w:rFonts w:ascii="Times New Roman" w:hAnsi="Times New Roman"/>
          <w:sz w:val="24"/>
          <w:szCs w:val="24"/>
        </w:rPr>
        <w:t>opilot 12 m</w:t>
      </w:r>
      <w:r w:rsidR="00496101">
        <w:rPr>
          <w:rFonts w:ascii="Times New Roman" w:hAnsi="Times New Roman"/>
          <w:sz w:val="24"/>
          <w:szCs w:val="24"/>
        </w:rPr>
        <w:t xml:space="preserve"> o průměru 150 mm</w:t>
      </w:r>
      <w:r>
        <w:rPr>
          <w:rFonts w:ascii="Times New Roman" w:hAnsi="Times New Roman"/>
          <w:sz w:val="24"/>
          <w:szCs w:val="24"/>
        </w:rPr>
        <w:t>. Na patku bude rovněž osazena nivelační značka.</w:t>
      </w:r>
      <w:r w:rsidR="00496101">
        <w:rPr>
          <w:rFonts w:ascii="Times New Roman" w:hAnsi="Times New Roman"/>
          <w:sz w:val="24"/>
          <w:szCs w:val="24"/>
        </w:rPr>
        <w:t xml:space="preserve"> </w:t>
      </w:r>
      <w:r w:rsidR="00350F3A">
        <w:rPr>
          <w:rFonts w:ascii="Times New Roman" w:hAnsi="Times New Roman"/>
          <w:sz w:val="24"/>
          <w:szCs w:val="24"/>
        </w:rPr>
        <w:t>Parametry</w:t>
      </w:r>
      <w:r w:rsidR="00496101">
        <w:rPr>
          <w:rFonts w:ascii="Times New Roman" w:hAnsi="Times New Roman"/>
          <w:sz w:val="24"/>
          <w:szCs w:val="24"/>
        </w:rPr>
        <w:t xml:space="preserve"> a technologické provádění mikropiloty </w:t>
      </w:r>
      <w:r w:rsidR="00350F3A">
        <w:rPr>
          <w:rFonts w:ascii="Times New Roman" w:hAnsi="Times New Roman"/>
          <w:sz w:val="24"/>
          <w:szCs w:val="24"/>
        </w:rPr>
        <w:t>bude navrženo</w:t>
      </w:r>
      <w:r w:rsidR="00496101">
        <w:rPr>
          <w:rFonts w:ascii="Times New Roman" w:hAnsi="Times New Roman"/>
          <w:sz w:val="24"/>
          <w:szCs w:val="24"/>
        </w:rPr>
        <w:t xml:space="preserve"> v souladu s normou ČSN EN 14199</w:t>
      </w:r>
      <w:r w:rsidR="001C2D3C">
        <w:rPr>
          <w:rFonts w:ascii="Times New Roman" w:hAnsi="Times New Roman"/>
          <w:sz w:val="24"/>
          <w:szCs w:val="24"/>
        </w:rPr>
        <w:t xml:space="preserve"> - </w:t>
      </w:r>
      <w:r w:rsidR="001C2D3C" w:rsidRPr="00C646BB">
        <w:rPr>
          <w:rFonts w:ascii="Times New Roman" w:hAnsi="Times New Roman"/>
          <w:sz w:val="24"/>
          <w:szCs w:val="24"/>
        </w:rPr>
        <w:t>Provádění speciálních geotechnických prací - Mikropiloty</w:t>
      </w:r>
      <w:r w:rsidR="00496101">
        <w:rPr>
          <w:rFonts w:ascii="Times New Roman" w:hAnsi="Times New Roman"/>
          <w:sz w:val="24"/>
          <w:szCs w:val="24"/>
        </w:rPr>
        <w:t>.</w:t>
      </w:r>
    </w:p>
    <w:p w14:paraId="1AC10597" w14:textId="77777777" w:rsidR="00F7673B" w:rsidRDefault="00F7673B" w:rsidP="00F7673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Vizury budou řešeny komplexně v rámci celého vodního díla. Zhotovitel navrhnul, aby vizury probíhající přes soukromé pozemky nebo jejich části, byly z dlouhodobého hlediska objednatelem vykoupeny formou věcného břemene. V této věci navrhne zhotovitel formální dopis určený k oslovení majitelů dotčených pozemků a předá jej co nejdříve objednateli</w:t>
      </w:r>
      <w:r w:rsidR="006B2DFE">
        <w:rPr>
          <w:rFonts w:ascii="Times New Roman" w:hAnsi="Times New Roman"/>
          <w:sz w:val="24"/>
          <w:szCs w:val="24"/>
        </w:rPr>
        <w:t xml:space="preserve"> (Ing. Jareš)</w:t>
      </w:r>
      <w:r>
        <w:rPr>
          <w:rFonts w:ascii="Times New Roman" w:hAnsi="Times New Roman"/>
          <w:sz w:val="24"/>
          <w:szCs w:val="24"/>
        </w:rPr>
        <w:t xml:space="preserve">, který </w:t>
      </w:r>
      <w:r w:rsidR="001C2D3C">
        <w:rPr>
          <w:rFonts w:ascii="Times New Roman" w:hAnsi="Times New Roman"/>
          <w:sz w:val="24"/>
          <w:szCs w:val="24"/>
        </w:rPr>
        <w:t xml:space="preserve">návrh projedná s právním oddělením PM. Po </w:t>
      </w:r>
      <w:r w:rsidR="006B2DFE">
        <w:rPr>
          <w:rFonts w:ascii="Times New Roman" w:hAnsi="Times New Roman"/>
          <w:sz w:val="24"/>
          <w:szCs w:val="24"/>
        </w:rPr>
        <w:t>revizi</w:t>
      </w:r>
      <w:r w:rsidR="001C2D3C">
        <w:rPr>
          <w:rFonts w:ascii="Times New Roman" w:hAnsi="Times New Roman"/>
          <w:sz w:val="24"/>
          <w:szCs w:val="24"/>
        </w:rPr>
        <w:t xml:space="preserve"> </w:t>
      </w:r>
      <w:r w:rsidR="00720458">
        <w:rPr>
          <w:rFonts w:ascii="Times New Roman" w:hAnsi="Times New Roman"/>
          <w:sz w:val="24"/>
          <w:szCs w:val="24"/>
        </w:rPr>
        <w:t xml:space="preserve">návrhu dopisu ze strany objednatele osloví </w:t>
      </w:r>
      <w:r w:rsidR="00150559">
        <w:rPr>
          <w:rFonts w:ascii="Times New Roman" w:hAnsi="Times New Roman"/>
          <w:sz w:val="24"/>
          <w:szCs w:val="24"/>
        </w:rPr>
        <w:t xml:space="preserve">následně </w:t>
      </w:r>
      <w:r>
        <w:rPr>
          <w:rFonts w:ascii="Times New Roman" w:hAnsi="Times New Roman"/>
          <w:sz w:val="24"/>
          <w:szCs w:val="24"/>
        </w:rPr>
        <w:t xml:space="preserve">tyto majitele </w:t>
      </w:r>
      <w:r w:rsidR="00720458">
        <w:rPr>
          <w:rFonts w:ascii="Times New Roman" w:hAnsi="Times New Roman"/>
          <w:sz w:val="24"/>
          <w:szCs w:val="24"/>
        </w:rPr>
        <w:t>zhotovitel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A003AAF" w14:textId="77777777" w:rsidR="00F7673B" w:rsidRDefault="00F7673B" w:rsidP="00F7673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vizury je uvažován prostor 2 m na každou stranu od osy vizury.</w:t>
      </w:r>
    </w:p>
    <w:p w14:paraId="00491AF5" w14:textId="6A96DEA5" w:rsidR="00990107" w:rsidRDefault="00990107" w:rsidP="00F7673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 provedených a prováděných prací:</w:t>
      </w:r>
    </w:p>
    <w:p w14:paraId="6170A552" w14:textId="4F5F788D" w:rsidR="00990107" w:rsidRDefault="00990107" w:rsidP="00990107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Průzkumné práce: ukončeny k 29. 3. 2019</w:t>
      </w:r>
    </w:p>
    <w:p w14:paraId="275619AB" w14:textId="77777777" w:rsidR="00990107" w:rsidRDefault="00990107" w:rsidP="00990107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Projekční a inženýrská činnost: 1. 4. – 17.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5. 2019</w:t>
      </w:r>
    </w:p>
    <w:p w14:paraId="0F9BE46D" w14:textId="1ADE0C16" w:rsidR="00990107" w:rsidRPr="00F7673B" w:rsidRDefault="00990107" w:rsidP="00990107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Plán BOZP: 20. – 24. 5. 2019 </w:t>
      </w:r>
    </w:p>
    <w:p w14:paraId="6B1A3E20" w14:textId="77777777" w:rsidR="00CF371E" w:rsidRPr="008E4CBE" w:rsidRDefault="00CF371E" w:rsidP="00CF371E">
      <w:pPr>
        <w:pStyle w:val="Zkladntext"/>
        <w:spacing w:before="0" w:after="0"/>
        <w:ind w:firstLine="0"/>
        <w:outlineLvl w:val="0"/>
        <w:rPr>
          <w:b/>
          <w:color w:val="auto"/>
          <w:sz w:val="24"/>
          <w:szCs w:val="24"/>
          <w:highlight w:val="yellow"/>
        </w:rPr>
      </w:pPr>
    </w:p>
    <w:p w14:paraId="68CE496F" w14:textId="77777777" w:rsidR="00CF371E" w:rsidRPr="008E4CBE" w:rsidRDefault="00CF371E" w:rsidP="00CF371E">
      <w:pPr>
        <w:pStyle w:val="Zkladntext"/>
        <w:spacing w:before="0" w:after="0"/>
        <w:ind w:firstLine="0"/>
        <w:outlineLvl w:val="0"/>
        <w:rPr>
          <w:b/>
          <w:color w:val="auto"/>
          <w:sz w:val="24"/>
          <w:szCs w:val="24"/>
          <w:highlight w:val="yellow"/>
        </w:rPr>
      </w:pPr>
    </w:p>
    <w:p w14:paraId="4CE4123F" w14:textId="77777777" w:rsidR="00FD1E83" w:rsidRPr="008E4CBE" w:rsidRDefault="006B2DFE">
      <w:pPr>
        <w:pStyle w:val="Zkladntext"/>
        <w:spacing w:before="0" w:after="0"/>
        <w:ind w:firstLine="0"/>
        <w:rPr>
          <w:sz w:val="24"/>
          <w:szCs w:val="24"/>
        </w:rPr>
      </w:pPr>
      <w:r w:rsidRPr="008E4CBE">
        <w:rPr>
          <w:sz w:val="24"/>
          <w:szCs w:val="24"/>
        </w:rPr>
        <w:t>Za</w:t>
      </w:r>
      <w:r>
        <w:rPr>
          <w:sz w:val="24"/>
          <w:szCs w:val="24"/>
        </w:rPr>
        <w:t>ps</w:t>
      </w:r>
      <w:r w:rsidRPr="008E4CBE">
        <w:rPr>
          <w:sz w:val="24"/>
          <w:szCs w:val="24"/>
        </w:rPr>
        <w:t>al</w:t>
      </w:r>
      <w:r w:rsidR="00FD1E83" w:rsidRPr="008E4CBE">
        <w:rPr>
          <w:sz w:val="24"/>
          <w:szCs w:val="24"/>
        </w:rPr>
        <w:t xml:space="preserve">: </w:t>
      </w:r>
    </w:p>
    <w:p w14:paraId="649CDC71" w14:textId="77777777" w:rsidR="004946E1" w:rsidRPr="008E4CBE" w:rsidRDefault="00C53B4F" w:rsidP="00FB3020">
      <w:pPr>
        <w:pStyle w:val="Zkladntext"/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>Jan Höll</w:t>
      </w:r>
    </w:p>
    <w:sectPr w:rsidR="004946E1" w:rsidRPr="008E4CBE" w:rsidSect="00FB3020">
      <w:footerReference w:type="even" r:id="rId9"/>
      <w:footerReference w:type="default" r:id="rId10"/>
      <w:headerReference w:type="first" r:id="rId11"/>
      <w:pgSz w:w="11906" w:h="16838"/>
      <w:pgMar w:top="1276" w:right="1134" w:bottom="992" w:left="1134" w:header="708" w:footer="851" w:gutter="284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6A055" w14:textId="77777777" w:rsidR="00BB4FA3" w:rsidRDefault="00BB4FA3">
      <w:r>
        <w:separator/>
      </w:r>
    </w:p>
  </w:endnote>
  <w:endnote w:type="continuationSeparator" w:id="0">
    <w:p w14:paraId="73CCA6C8" w14:textId="77777777" w:rsidR="00BB4FA3" w:rsidRDefault="00BB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charset w:val="02"/>
    <w:family w:val="swiss"/>
    <w:pitch w:val="variable"/>
    <w:sig w:usb0="00000000" w:usb1="10000000" w:usb2="00000000" w:usb3="00000000" w:csb0="80000000" w:csb1="00000000"/>
  </w:font>
  <w:font w:name="Times New Roman CE oby 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EE2E2" w14:textId="77777777" w:rsidR="00247F87" w:rsidRDefault="00722C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47F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32E50D" w14:textId="77777777" w:rsidR="00247F87" w:rsidRDefault="00247F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CCA37" w14:textId="77777777" w:rsidR="00247F87" w:rsidRDefault="00247F87">
    <w:pPr>
      <w:pStyle w:val="Zpat"/>
      <w:framePr w:wrap="around" w:vAnchor="text" w:hAnchor="margin" w:xAlign="center" w:y="1"/>
      <w:rPr>
        <w:rStyle w:val="slostrnky"/>
      </w:rPr>
    </w:pPr>
  </w:p>
  <w:p w14:paraId="30D68104" w14:textId="77777777" w:rsidR="00247F87" w:rsidRDefault="00247F87">
    <w:pPr>
      <w:pStyle w:val="Zpat"/>
      <w:jc w:val="right"/>
      <w:rPr>
        <w:b/>
        <w:color w:val="00008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8DE1C" w14:textId="77777777" w:rsidR="00BB4FA3" w:rsidRDefault="00BB4FA3">
      <w:r>
        <w:separator/>
      </w:r>
    </w:p>
  </w:footnote>
  <w:footnote w:type="continuationSeparator" w:id="0">
    <w:p w14:paraId="490E78A6" w14:textId="77777777" w:rsidR="00BB4FA3" w:rsidRDefault="00BB4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FF242" w14:textId="77777777" w:rsidR="00247F87" w:rsidRDefault="00247F87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81808"/>
    <w:multiLevelType w:val="hybridMultilevel"/>
    <w:tmpl w:val="D79ACD1A"/>
    <w:lvl w:ilvl="0" w:tplc="495CCCB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967DD"/>
    <w:multiLevelType w:val="singleLevel"/>
    <w:tmpl w:val="ECFC0D70"/>
    <w:lvl w:ilvl="0">
      <w:start w:val="19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" w15:restartNumberingAfterBreak="0">
    <w:nsid w:val="14A230CF"/>
    <w:multiLevelType w:val="hybridMultilevel"/>
    <w:tmpl w:val="68FAC0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8F1D5D"/>
    <w:multiLevelType w:val="singleLevel"/>
    <w:tmpl w:val="3D86897A"/>
    <w:lvl w:ilvl="0">
      <w:start w:val="76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39210C"/>
    <w:multiLevelType w:val="hybridMultilevel"/>
    <w:tmpl w:val="11FC31FC"/>
    <w:lvl w:ilvl="0" w:tplc="DA5440BA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99E0C2A4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86D66032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D2C2E78E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D90C28B8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65B2F8F2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1F6A7D7E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ABF67F54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21122B54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22C50C94"/>
    <w:multiLevelType w:val="hybridMultilevel"/>
    <w:tmpl w:val="D6F2C0F2"/>
    <w:lvl w:ilvl="0" w:tplc="DFEC0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077E7"/>
    <w:multiLevelType w:val="singleLevel"/>
    <w:tmpl w:val="38CA28BE"/>
    <w:lvl w:ilvl="0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2A15139E"/>
    <w:multiLevelType w:val="singleLevel"/>
    <w:tmpl w:val="9D881682"/>
    <w:lvl w:ilvl="0">
      <w:start w:val="2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30FD1222"/>
    <w:multiLevelType w:val="hybridMultilevel"/>
    <w:tmpl w:val="BA9ECDDA"/>
    <w:lvl w:ilvl="0" w:tplc="B6CADF6C">
      <w:start w:val="4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33A8D"/>
    <w:multiLevelType w:val="singleLevel"/>
    <w:tmpl w:val="DCEA98A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9035750"/>
    <w:multiLevelType w:val="hybridMultilevel"/>
    <w:tmpl w:val="E1F2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95B5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4954FDD"/>
    <w:multiLevelType w:val="hybridMultilevel"/>
    <w:tmpl w:val="145EA2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6572AF"/>
    <w:multiLevelType w:val="hybridMultilevel"/>
    <w:tmpl w:val="39D28FF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C5697F"/>
    <w:multiLevelType w:val="singleLevel"/>
    <w:tmpl w:val="F5DCBC52"/>
    <w:lvl w:ilvl="0">
      <w:start w:val="1"/>
      <w:numFmt w:val="lowerLetter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5" w15:restartNumberingAfterBreak="0">
    <w:nsid w:val="583D5F4B"/>
    <w:multiLevelType w:val="hybridMultilevel"/>
    <w:tmpl w:val="FE9C70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C14FD"/>
    <w:multiLevelType w:val="hybridMultilevel"/>
    <w:tmpl w:val="BD482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7573A"/>
    <w:multiLevelType w:val="singleLevel"/>
    <w:tmpl w:val="21229D4C"/>
    <w:lvl w:ilvl="0">
      <w:start w:val="37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1"/>
  </w:num>
  <w:num w:numId="4">
    <w:abstractNumId w:val="14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  <w:num w:numId="12">
    <w:abstractNumId w:val="0"/>
  </w:num>
  <w:num w:numId="13">
    <w:abstractNumId w:val="2"/>
  </w:num>
  <w:num w:numId="14">
    <w:abstractNumId w:val="15"/>
  </w:num>
  <w:num w:numId="15">
    <w:abstractNumId w:val="12"/>
  </w:num>
  <w:num w:numId="16">
    <w:abstractNumId w:val="13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2C"/>
    <w:rsid w:val="00000EC1"/>
    <w:rsid w:val="000227DA"/>
    <w:rsid w:val="0003368B"/>
    <w:rsid w:val="00040226"/>
    <w:rsid w:val="00040692"/>
    <w:rsid w:val="00040754"/>
    <w:rsid w:val="00046F63"/>
    <w:rsid w:val="000549AA"/>
    <w:rsid w:val="00092555"/>
    <w:rsid w:val="000C1D13"/>
    <w:rsid w:val="000C6522"/>
    <w:rsid w:val="000D6223"/>
    <w:rsid w:val="000F4C60"/>
    <w:rsid w:val="0011607F"/>
    <w:rsid w:val="00136424"/>
    <w:rsid w:val="00137145"/>
    <w:rsid w:val="00140709"/>
    <w:rsid w:val="00144327"/>
    <w:rsid w:val="00150559"/>
    <w:rsid w:val="0015552D"/>
    <w:rsid w:val="00155E12"/>
    <w:rsid w:val="001611FC"/>
    <w:rsid w:val="00162348"/>
    <w:rsid w:val="0017394F"/>
    <w:rsid w:val="00190A56"/>
    <w:rsid w:val="001C2D3C"/>
    <w:rsid w:val="001E30D4"/>
    <w:rsid w:val="001E6506"/>
    <w:rsid w:val="001F1CEB"/>
    <w:rsid w:val="00205E72"/>
    <w:rsid w:val="002123D7"/>
    <w:rsid w:val="00222C5A"/>
    <w:rsid w:val="00240589"/>
    <w:rsid w:val="0024228A"/>
    <w:rsid w:val="00246715"/>
    <w:rsid w:val="00247F87"/>
    <w:rsid w:val="00257CDC"/>
    <w:rsid w:val="002704DF"/>
    <w:rsid w:val="002A723E"/>
    <w:rsid w:val="002B041C"/>
    <w:rsid w:val="002C2762"/>
    <w:rsid w:val="002D0018"/>
    <w:rsid w:val="002D3D1D"/>
    <w:rsid w:val="00332E99"/>
    <w:rsid w:val="00334D5A"/>
    <w:rsid w:val="00350B94"/>
    <w:rsid w:val="00350F3A"/>
    <w:rsid w:val="00352BE1"/>
    <w:rsid w:val="003579D0"/>
    <w:rsid w:val="003666E0"/>
    <w:rsid w:val="003867BC"/>
    <w:rsid w:val="003A543F"/>
    <w:rsid w:val="003B2411"/>
    <w:rsid w:val="003B6F1A"/>
    <w:rsid w:val="003C5D91"/>
    <w:rsid w:val="003E2741"/>
    <w:rsid w:val="003F5A4B"/>
    <w:rsid w:val="00436BA6"/>
    <w:rsid w:val="00443039"/>
    <w:rsid w:val="00447164"/>
    <w:rsid w:val="00457547"/>
    <w:rsid w:val="00457D60"/>
    <w:rsid w:val="00461DEE"/>
    <w:rsid w:val="00467C9F"/>
    <w:rsid w:val="004746D6"/>
    <w:rsid w:val="004826D4"/>
    <w:rsid w:val="00486727"/>
    <w:rsid w:val="004946E1"/>
    <w:rsid w:val="004959C7"/>
    <w:rsid w:val="00496101"/>
    <w:rsid w:val="004A3052"/>
    <w:rsid w:val="004C5625"/>
    <w:rsid w:val="004D19CB"/>
    <w:rsid w:val="004E13FF"/>
    <w:rsid w:val="004F39BA"/>
    <w:rsid w:val="004F4574"/>
    <w:rsid w:val="004F6DF1"/>
    <w:rsid w:val="005010F2"/>
    <w:rsid w:val="00521DAC"/>
    <w:rsid w:val="005314CF"/>
    <w:rsid w:val="00532958"/>
    <w:rsid w:val="00541648"/>
    <w:rsid w:val="00556581"/>
    <w:rsid w:val="00563B7D"/>
    <w:rsid w:val="00573929"/>
    <w:rsid w:val="00593004"/>
    <w:rsid w:val="005A6565"/>
    <w:rsid w:val="005A74E7"/>
    <w:rsid w:val="005D3877"/>
    <w:rsid w:val="005F39B3"/>
    <w:rsid w:val="00604336"/>
    <w:rsid w:val="00610B01"/>
    <w:rsid w:val="00613AED"/>
    <w:rsid w:val="006147A7"/>
    <w:rsid w:val="00626EDA"/>
    <w:rsid w:val="006445CB"/>
    <w:rsid w:val="00652EC0"/>
    <w:rsid w:val="0065472C"/>
    <w:rsid w:val="0066300A"/>
    <w:rsid w:val="00663C17"/>
    <w:rsid w:val="00670DF3"/>
    <w:rsid w:val="006724C3"/>
    <w:rsid w:val="00681519"/>
    <w:rsid w:val="00696CC2"/>
    <w:rsid w:val="006A7096"/>
    <w:rsid w:val="006B2DFE"/>
    <w:rsid w:val="006D2852"/>
    <w:rsid w:val="006E2504"/>
    <w:rsid w:val="006E6EA4"/>
    <w:rsid w:val="00701FD2"/>
    <w:rsid w:val="00706406"/>
    <w:rsid w:val="00720458"/>
    <w:rsid w:val="00722C6D"/>
    <w:rsid w:val="0072391A"/>
    <w:rsid w:val="00724DF0"/>
    <w:rsid w:val="00727ADC"/>
    <w:rsid w:val="00730568"/>
    <w:rsid w:val="007323C1"/>
    <w:rsid w:val="0073258E"/>
    <w:rsid w:val="00747D1A"/>
    <w:rsid w:val="00751F3F"/>
    <w:rsid w:val="007629A3"/>
    <w:rsid w:val="00776A63"/>
    <w:rsid w:val="007A0B79"/>
    <w:rsid w:val="007A7B45"/>
    <w:rsid w:val="007C59D2"/>
    <w:rsid w:val="007D2820"/>
    <w:rsid w:val="007D4C29"/>
    <w:rsid w:val="007D6904"/>
    <w:rsid w:val="007E2CE5"/>
    <w:rsid w:val="007E67C2"/>
    <w:rsid w:val="007E6F59"/>
    <w:rsid w:val="007F5B75"/>
    <w:rsid w:val="008075B5"/>
    <w:rsid w:val="00853A22"/>
    <w:rsid w:val="00856DC3"/>
    <w:rsid w:val="008926D4"/>
    <w:rsid w:val="008A0948"/>
    <w:rsid w:val="008A2C98"/>
    <w:rsid w:val="008C19E3"/>
    <w:rsid w:val="008C364E"/>
    <w:rsid w:val="008C3E90"/>
    <w:rsid w:val="008D0871"/>
    <w:rsid w:val="008E4CBE"/>
    <w:rsid w:val="008F11FD"/>
    <w:rsid w:val="00906288"/>
    <w:rsid w:val="00932AB5"/>
    <w:rsid w:val="009356A2"/>
    <w:rsid w:val="009424C5"/>
    <w:rsid w:val="00946581"/>
    <w:rsid w:val="00951DA4"/>
    <w:rsid w:val="0095694B"/>
    <w:rsid w:val="00980E1F"/>
    <w:rsid w:val="009843CE"/>
    <w:rsid w:val="0098509F"/>
    <w:rsid w:val="0098536D"/>
    <w:rsid w:val="00990107"/>
    <w:rsid w:val="009B24AF"/>
    <w:rsid w:val="009B4C51"/>
    <w:rsid w:val="009B6EDB"/>
    <w:rsid w:val="009C51AA"/>
    <w:rsid w:val="009D2004"/>
    <w:rsid w:val="009E39B2"/>
    <w:rsid w:val="009F3CE9"/>
    <w:rsid w:val="009F6CDD"/>
    <w:rsid w:val="00A04731"/>
    <w:rsid w:val="00A26DA9"/>
    <w:rsid w:val="00A5004A"/>
    <w:rsid w:val="00A53DA3"/>
    <w:rsid w:val="00A54EE2"/>
    <w:rsid w:val="00A669F3"/>
    <w:rsid w:val="00A70D13"/>
    <w:rsid w:val="00A73D04"/>
    <w:rsid w:val="00A924EF"/>
    <w:rsid w:val="00A93E29"/>
    <w:rsid w:val="00A970AA"/>
    <w:rsid w:val="00A97A46"/>
    <w:rsid w:val="00AA2C7E"/>
    <w:rsid w:val="00AC1F78"/>
    <w:rsid w:val="00AC6FCB"/>
    <w:rsid w:val="00AD4228"/>
    <w:rsid w:val="00AE55D1"/>
    <w:rsid w:val="00AF0093"/>
    <w:rsid w:val="00AF49F5"/>
    <w:rsid w:val="00B23CF0"/>
    <w:rsid w:val="00B34138"/>
    <w:rsid w:val="00B43070"/>
    <w:rsid w:val="00B46F62"/>
    <w:rsid w:val="00B54EB7"/>
    <w:rsid w:val="00B610AA"/>
    <w:rsid w:val="00B67AAD"/>
    <w:rsid w:val="00BA4FA1"/>
    <w:rsid w:val="00BA58C4"/>
    <w:rsid w:val="00BB4FA3"/>
    <w:rsid w:val="00BC4442"/>
    <w:rsid w:val="00BC563F"/>
    <w:rsid w:val="00BF6945"/>
    <w:rsid w:val="00C0375F"/>
    <w:rsid w:val="00C413EF"/>
    <w:rsid w:val="00C4161E"/>
    <w:rsid w:val="00C53B4F"/>
    <w:rsid w:val="00C646BB"/>
    <w:rsid w:val="00C65995"/>
    <w:rsid w:val="00C94EE0"/>
    <w:rsid w:val="00CA4E68"/>
    <w:rsid w:val="00CB0038"/>
    <w:rsid w:val="00CB0566"/>
    <w:rsid w:val="00CB0D59"/>
    <w:rsid w:val="00CB0EE4"/>
    <w:rsid w:val="00CB2182"/>
    <w:rsid w:val="00CB5DD6"/>
    <w:rsid w:val="00CF371E"/>
    <w:rsid w:val="00CF4A34"/>
    <w:rsid w:val="00D035C4"/>
    <w:rsid w:val="00D05AF5"/>
    <w:rsid w:val="00D24609"/>
    <w:rsid w:val="00D33CB9"/>
    <w:rsid w:val="00D42F4E"/>
    <w:rsid w:val="00D51F23"/>
    <w:rsid w:val="00D860A1"/>
    <w:rsid w:val="00D902F4"/>
    <w:rsid w:val="00DA02E7"/>
    <w:rsid w:val="00DD6256"/>
    <w:rsid w:val="00DE73A0"/>
    <w:rsid w:val="00E01CF3"/>
    <w:rsid w:val="00E16BB8"/>
    <w:rsid w:val="00E22566"/>
    <w:rsid w:val="00E32AE0"/>
    <w:rsid w:val="00E4393A"/>
    <w:rsid w:val="00E632F0"/>
    <w:rsid w:val="00E8645E"/>
    <w:rsid w:val="00E933B3"/>
    <w:rsid w:val="00E95CB4"/>
    <w:rsid w:val="00E97DE7"/>
    <w:rsid w:val="00EB57BF"/>
    <w:rsid w:val="00EC3511"/>
    <w:rsid w:val="00EC39C5"/>
    <w:rsid w:val="00ED5322"/>
    <w:rsid w:val="00ED7F1A"/>
    <w:rsid w:val="00EE212C"/>
    <w:rsid w:val="00EE793D"/>
    <w:rsid w:val="00EF4AFB"/>
    <w:rsid w:val="00F31DDD"/>
    <w:rsid w:val="00F61518"/>
    <w:rsid w:val="00F64913"/>
    <w:rsid w:val="00F64D4A"/>
    <w:rsid w:val="00F66453"/>
    <w:rsid w:val="00F7157F"/>
    <w:rsid w:val="00F7673B"/>
    <w:rsid w:val="00F9218D"/>
    <w:rsid w:val="00F9397D"/>
    <w:rsid w:val="00FA4D40"/>
    <w:rsid w:val="00FB2669"/>
    <w:rsid w:val="00FB3020"/>
    <w:rsid w:val="00FC07DF"/>
    <w:rsid w:val="00FD1E83"/>
    <w:rsid w:val="00FF5F17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2F43D"/>
  <w15:docId w15:val="{0BEEE427-5E35-43F8-9D9C-4821E87F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41C"/>
  </w:style>
  <w:style w:type="paragraph" w:styleId="Nadpis1">
    <w:name w:val="heading 1"/>
    <w:basedOn w:val="Normln"/>
    <w:next w:val="Normln"/>
    <w:qFormat/>
    <w:rsid w:val="002B041C"/>
    <w:pPr>
      <w:keepNext/>
      <w:spacing w:before="120" w:after="6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2B041C"/>
    <w:pPr>
      <w:keepNext/>
      <w:outlineLvl w:val="1"/>
    </w:pPr>
    <w:rPr>
      <w:b/>
      <w:caps/>
      <w:sz w:val="22"/>
    </w:rPr>
  </w:style>
  <w:style w:type="paragraph" w:styleId="Nadpis3">
    <w:name w:val="heading 3"/>
    <w:basedOn w:val="Normln"/>
    <w:next w:val="Normln"/>
    <w:qFormat/>
    <w:rsid w:val="002B041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2B041C"/>
    <w:pPr>
      <w:keepNext/>
      <w:ind w:right="-70"/>
      <w:outlineLvl w:val="3"/>
    </w:pPr>
    <w:rPr>
      <w:b/>
      <w:sz w:val="22"/>
    </w:rPr>
  </w:style>
  <w:style w:type="paragraph" w:styleId="Nadpis5">
    <w:name w:val="heading 5"/>
    <w:basedOn w:val="Normln"/>
    <w:next w:val="Normln"/>
    <w:qFormat/>
    <w:rsid w:val="002B041C"/>
    <w:pPr>
      <w:keepNext/>
      <w:ind w:firstLine="708"/>
      <w:outlineLvl w:val="4"/>
    </w:pPr>
    <w:rPr>
      <w:b/>
      <w:color w:val="000000"/>
      <w:sz w:val="22"/>
    </w:rPr>
  </w:style>
  <w:style w:type="paragraph" w:styleId="Nadpis6">
    <w:name w:val="heading 6"/>
    <w:basedOn w:val="Normln"/>
    <w:next w:val="Normln"/>
    <w:qFormat/>
    <w:rsid w:val="002B041C"/>
    <w:pPr>
      <w:keepNext/>
      <w:outlineLvl w:val="5"/>
    </w:pPr>
    <w:rPr>
      <w:b/>
      <w:bCs/>
      <w:sz w:val="22"/>
      <w:u w:val="single"/>
    </w:rPr>
  </w:style>
  <w:style w:type="paragraph" w:styleId="Nadpis7">
    <w:name w:val="heading 7"/>
    <w:basedOn w:val="Normln"/>
    <w:next w:val="Normln"/>
    <w:qFormat/>
    <w:rsid w:val="002B041C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9" w:hanging="709"/>
      <w:jc w:val="both"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2B041C"/>
    <w:pPr>
      <w:keepNext/>
      <w:outlineLvl w:val="7"/>
    </w:pPr>
    <w:rPr>
      <w:rFonts w:ascii="Arial" w:hAnsi="Arial" w:cs="Arial"/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2B041C"/>
    <w:pPr>
      <w:spacing w:before="56" w:after="113"/>
      <w:ind w:firstLine="850"/>
      <w:jc w:val="both"/>
    </w:pPr>
    <w:rPr>
      <w:color w:val="000000"/>
      <w:sz w:val="22"/>
    </w:rPr>
  </w:style>
  <w:style w:type="paragraph" w:styleId="Zhlav">
    <w:name w:val="header"/>
    <w:basedOn w:val="Normln"/>
    <w:semiHidden/>
    <w:rsid w:val="002B04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B041C"/>
    <w:pPr>
      <w:tabs>
        <w:tab w:val="center" w:pos="4536"/>
        <w:tab w:val="right" w:pos="9072"/>
      </w:tabs>
      <w:spacing w:before="60"/>
    </w:pPr>
    <w:rPr>
      <w:rFonts w:ascii="Arial" w:hAnsi="Arial"/>
      <w:sz w:val="14"/>
    </w:rPr>
  </w:style>
  <w:style w:type="paragraph" w:customStyle="1" w:styleId="dka">
    <w:name w:val="Řádka"/>
    <w:rsid w:val="002B041C"/>
    <w:pPr>
      <w:jc w:val="both"/>
    </w:pPr>
    <w:rPr>
      <w:color w:val="000000"/>
      <w:sz w:val="24"/>
    </w:rPr>
  </w:style>
  <w:style w:type="character" w:styleId="slostrnky">
    <w:name w:val="page number"/>
    <w:basedOn w:val="Standardnpsmoodstavce"/>
    <w:semiHidden/>
    <w:rsid w:val="002B041C"/>
  </w:style>
  <w:style w:type="character" w:styleId="Hypertextovodkaz">
    <w:name w:val="Hyperlink"/>
    <w:semiHidden/>
    <w:rsid w:val="002B041C"/>
    <w:rPr>
      <w:color w:val="0000FF"/>
      <w:u w:val="single"/>
    </w:rPr>
  </w:style>
  <w:style w:type="paragraph" w:styleId="Zkladntext2">
    <w:name w:val="Body Text 2"/>
    <w:basedOn w:val="Normln"/>
    <w:semiHidden/>
    <w:rsid w:val="002B041C"/>
    <w:rPr>
      <w:sz w:val="16"/>
    </w:rPr>
  </w:style>
  <w:style w:type="character" w:styleId="Sledovanodkaz">
    <w:name w:val="FollowedHyperlink"/>
    <w:semiHidden/>
    <w:rsid w:val="002B041C"/>
    <w:rPr>
      <w:color w:val="800080"/>
      <w:u w:val="single"/>
    </w:rPr>
  </w:style>
  <w:style w:type="paragraph" w:styleId="Zkladntextodsazen3">
    <w:name w:val="Body Text Indent 3"/>
    <w:basedOn w:val="Normln"/>
    <w:semiHidden/>
    <w:rsid w:val="002B041C"/>
    <w:pPr>
      <w:spacing w:before="120" w:after="120"/>
      <w:ind w:firstLine="851"/>
      <w:jc w:val="both"/>
    </w:pPr>
    <w:rPr>
      <w:b/>
      <w:sz w:val="24"/>
    </w:rPr>
  </w:style>
  <w:style w:type="paragraph" w:styleId="Zkladntextodsazen">
    <w:name w:val="Body Text Indent"/>
    <w:basedOn w:val="Normln"/>
    <w:semiHidden/>
    <w:rsid w:val="002B041C"/>
    <w:pPr>
      <w:ind w:firstLine="708"/>
    </w:pPr>
    <w:rPr>
      <w:color w:val="000000"/>
      <w:sz w:val="22"/>
    </w:rPr>
  </w:style>
  <w:style w:type="paragraph" w:customStyle="1" w:styleId="Zpat1dek">
    <w:name w:val="Zápatí 1. řádek"/>
    <w:basedOn w:val="Zpat"/>
    <w:rsid w:val="002B041C"/>
    <w:rPr>
      <w:rFonts w:ascii="Avinion" w:hAnsi="Avinion"/>
      <w:b/>
      <w:color w:val="000080"/>
    </w:rPr>
  </w:style>
  <w:style w:type="paragraph" w:styleId="Nzev">
    <w:name w:val="Title"/>
    <w:basedOn w:val="Normln"/>
    <w:qFormat/>
    <w:rsid w:val="002B041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45" w:lineRule="atLeast"/>
      <w:jc w:val="center"/>
    </w:pPr>
    <w:rPr>
      <w:rFonts w:ascii="Times New Roman CE oby ejné" w:hAnsi="Times New Roman CE oby ejné"/>
      <w:b/>
      <w:sz w:val="36"/>
    </w:rPr>
  </w:style>
  <w:style w:type="paragraph" w:styleId="Rozloendokumentu">
    <w:name w:val="Document Map"/>
    <w:basedOn w:val="Normln"/>
    <w:semiHidden/>
    <w:rsid w:val="002B041C"/>
    <w:pPr>
      <w:shd w:val="clear" w:color="auto" w:fill="000080"/>
    </w:pPr>
    <w:rPr>
      <w:rFonts w:ascii="Tahoma" w:hAnsi="Tahoma" w:cs="Tahoma"/>
    </w:rPr>
  </w:style>
  <w:style w:type="paragraph" w:customStyle="1" w:styleId="xl71">
    <w:name w:val="xl71"/>
    <w:basedOn w:val="Normln"/>
    <w:rsid w:val="002B041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2">
    <w:name w:val="xl72"/>
    <w:basedOn w:val="Normln"/>
    <w:rsid w:val="002B041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3">
    <w:name w:val="xl73"/>
    <w:basedOn w:val="Normln"/>
    <w:rsid w:val="002B041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4">
    <w:name w:val="xl74"/>
    <w:basedOn w:val="Normln"/>
    <w:rsid w:val="002B041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5">
    <w:name w:val="xl75"/>
    <w:basedOn w:val="Normln"/>
    <w:rsid w:val="002B041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6">
    <w:name w:val="xl76"/>
    <w:basedOn w:val="Normln"/>
    <w:rsid w:val="002B04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rsid w:val="002B041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4">
    <w:name w:val="xl84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8">
    <w:name w:val="xl88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9">
    <w:name w:val="xl89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0">
    <w:name w:val="xl90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1">
    <w:name w:val="xl91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2">
    <w:name w:val="xl92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5">
    <w:name w:val="xl95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6">
    <w:name w:val="xl96"/>
    <w:basedOn w:val="Normln"/>
    <w:rsid w:val="002B041C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97">
    <w:name w:val="xl97"/>
    <w:basedOn w:val="Normln"/>
    <w:rsid w:val="002B041C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1">
    <w:name w:val="xl101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2">
    <w:name w:val="xl102"/>
    <w:basedOn w:val="Normln"/>
    <w:rsid w:val="002B04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3">
    <w:name w:val="xl103"/>
    <w:basedOn w:val="Normln"/>
    <w:rsid w:val="002B04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4">
    <w:name w:val="xl104"/>
    <w:basedOn w:val="Normln"/>
    <w:rsid w:val="002B04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5">
    <w:name w:val="xl105"/>
    <w:basedOn w:val="Normln"/>
    <w:rsid w:val="002B04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6">
    <w:name w:val="xl106"/>
    <w:basedOn w:val="Normln"/>
    <w:rsid w:val="002B04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7">
    <w:name w:val="xl107"/>
    <w:basedOn w:val="Normln"/>
    <w:rsid w:val="002B041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8">
    <w:name w:val="xl108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09">
    <w:name w:val="xl109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0">
    <w:name w:val="xl110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1">
    <w:name w:val="xl111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2">
    <w:name w:val="xl112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3">
    <w:name w:val="xl113"/>
    <w:basedOn w:val="Normln"/>
    <w:rsid w:val="002B041C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4">
    <w:name w:val="xl114"/>
    <w:basedOn w:val="Normln"/>
    <w:rsid w:val="002B041C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5">
    <w:name w:val="xl115"/>
    <w:basedOn w:val="Normln"/>
    <w:rsid w:val="002B041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6">
    <w:name w:val="xl116"/>
    <w:basedOn w:val="Normln"/>
    <w:rsid w:val="002B041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7">
    <w:name w:val="xl117"/>
    <w:basedOn w:val="Normln"/>
    <w:rsid w:val="002B041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8">
    <w:name w:val="xl118"/>
    <w:basedOn w:val="Normln"/>
    <w:rsid w:val="002B04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9">
    <w:name w:val="xl119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20">
    <w:name w:val="xl120"/>
    <w:basedOn w:val="Normln"/>
    <w:rsid w:val="002B041C"/>
    <w:pPr>
      <w:pBdr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21">
    <w:name w:val="xl121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2">
    <w:name w:val="xl122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3">
    <w:name w:val="xl123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4">
    <w:name w:val="xl124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5">
    <w:name w:val="xl125"/>
    <w:basedOn w:val="Normln"/>
    <w:rsid w:val="002B04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6">
    <w:name w:val="xl126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127">
    <w:name w:val="xl127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128">
    <w:name w:val="xl128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129">
    <w:name w:val="xl129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130">
    <w:name w:val="xl130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131">
    <w:name w:val="xl131"/>
    <w:basedOn w:val="Normln"/>
    <w:rsid w:val="002B04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2">
    <w:name w:val="xl132"/>
    <w:basedOn w:val="Normln"/>
    <w:rsid w:val="002B04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3">
    <w:name w:val="xl133"/>
    <w:basedOn w:val="Normln"/>
    <w:rsid w:val="002B04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4">
    <w:name w:val="xl134"/>
    <w:basedOn w:val="Normln"/>
    <w:rsid w:val="002B04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5">
    <w:name w:val="xl135"/>
    <w:basedOn w:val="Normln"/>
    <w:rsid w:val="002B041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6">
    <w:name w:val="xl136"/>
    <w:basedOn w:val="Normln"/>
    <w:rsid w:val="002B041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7">
    <w:name w:val="xl137"/>
    <w:basedOn w:val="Normln"/>
    <w:rsid w:val="002B04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8">
    <w:name w:val="xl138"/>
    <w:basedOn w:val="Normln"/>
    <w:rsid w:val="002B04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9">
    <w:name w:val="xl139"/>
    <w:basedOn w:val="Normln"/>
    <w:rsid w:val="002B04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0">
    <w:name w:val="xl140"/>
    <w:basedOn w:val="Normln"/>
    <w:rsid w:val="002B041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1">
    <w:name w:val="xl141"/>
    <w:basedOn w:val="Normln"/>
    <w:rsid w:val="002B04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04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3E2741"/>
  </w:style>
  <w:style w:type="paragraph" w:styleId="Textbubliny">
    <w:name w:val="Balloon Text"/>
    <w:basedOn w:val="Normln"/>
    <w:link w:val="TextbublinyChar"/>
    <w:uiPriority w:val="99"/>
    <w:semiHidden/>
    <w:unhideWhenUsed/>
    <w:rsid w:val="00B67AA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67AA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7D28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282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282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28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28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%23VD-TBD%20(vzory%20dokument&#367;)\TBD_dopis_Prah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D5A3E-F1E3-4071-A1DF-93392FE5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TBD_dopis_Praha.dot</Template>
  <TotalTime>7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 VV</vt:lpstr>
    </vt:vector>
  </TitlesOfParts>
  <Company>Vodní díla - TBD a.s.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VV</dc:title>
  <dc:creator>Hodák</dc:creator>
  <cp:keywords>Luhačovice 3D model</cp:keywords>
  <cp:lastModifiedBy>Höll Jan</cp:lastModifiedBy>
  <cp:revision>6</cp:revision>
  <cp:lastPrinted>2017-05-15T08:18:00Z</cp:lastPrinted>
  <dcterms:created xsi:type="dcterms:W3CDTF">2019-03-28T14:43:00Z</dcterms:created>
  <dcterms:modified xsi:type="dcterms:W3CDTF">2019-05-13T08:21:00Z</dcterms:modified>
</cp:coreProperties>
</file>